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XXX</w:t>
      </w:r>
      <w:r>
        <w:rPr>
          <w:rFonts w:hint="eastAsia" w:cs="宋体"/>
          <w:sz w:val="28"/>
          <w:szCs w:val="28"/>
        </w:rPr>
        <w:t>赛区</w:t>
      </w:r>
    </w:p>
    <w:tbl>
      <w:tblPr>
        <w:tblStyle w:val="5"/>
        <w:tblpPr w:leftFromText="180" w:rightFromText="180" w:vertAnchor="text" w:horzAnchor="page" w:tblpX="1890" w:tblpY="205"/>
        <w:tblOverlap w:val="never"/>
        <w:tblW w:w="852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0"/>
        <w:gridCol w:w="2699"/>
        <w:gridCol w:w="2033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承办单位名称：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企业类型：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法定代表人：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注册资本：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营业执照注册号：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联系人：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固定电话：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电子邮件：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移动电话：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9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邮寄地址：</w:t>
            </w:r>
          </w:p>
        </w:tc>
        <w:tc>
          <w:tcPr>
            <w:tcW w:w="2033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邮编：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hint="eastAsia" w:cs="宋体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>分赛区或公司的网址链接：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 xml:space="preserve">LOGO黏贴： </w:t>
            </w:r>
          </w:p>
          <w:p>
            <w:pPr>
              <w:jc w:val="left"/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一、方案概论</w:t>
      </w:r>
    </w:p>
    <w:tbl>
      <w:tblPr>
        <w:tblStyle w:val="5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二、活动相关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活动名称：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活动地点：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活动时间：</w:t>
      </w:r>
    </w:p>
    <w:tbl>
      <w:tblPr>
        <w:tblStyle w:val="5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报名阶段时间：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比赛阶段时间：</w:t>
            </w:r>
          </w:p>
        </w:tc>
      </w:tr>
    </w:tbl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  <w:lang w:eastAsia="zh-CN"/>
        </w:rPr>
        <w:t>指导</w:t>
      </w:r>
      <w:r>
        <w:rPr>
          <w:rFonts w:hint="eastAsia" w:cs="宋体"/>
          <w:sz w:val="28"/>
          <w:szCs w:val="28"/>
        </w:rPr>
        <w:t>单位：中国国际动漫节节展办公室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  <w:lang w:eastAsia="zh-CN"/>
        </w:rPr>
        <w:t>主办单位：杭州中国国际动漫节会展有限公司</w:t>
      </w:r>
      <w:bookmarkStart w:id="0" w:name="_GoBack"/>
      <w:bookmarkEnd w:id="0"/>
      <w:r>
        <w:rPr>
          <w:sz w:val="28"/>
          <w:szCs w:val="28"/>
        </w:rPr>
        <w:t xml:space="preserve">          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活动定位：</w:t>
      </w:r>
    </w:p>
    <w:tbl>
      <w:tblPr>
        <w:tblStyle w:val="5"/>
        <w:tblW w:w="8620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0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9" w:hRule="atLeast"/>
        </w:trPr>
        <w:tc>
          <w:tcPr>
            <w:tcW w:w="8620" w:type="dxa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配套活动：</w:t>
      </w:r>
    </w:p>
    <w:tbl>
      <w:tblPr>
        <w:tblStyle w:val="5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简要介绍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宣传方案：</w:t>
      </w:r>
    </w:p>
    <w:tbl>
      <w:tblPr>
        <w:tblStyle w:val="5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005"/>
        <w:gridCol w:w="6128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宣传形式</w:t>
            </w:r>
          </w:p>
        </w:tc>
        <w:tc>
          <w:tcPr>
            <w:tcW w:w="1005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6128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具体计划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电视宣传</w:t>
            </w:r>
          </w:p>
        </w:tc>
        <w:tc>
          <w:tcPr>
            <w:tcW w:w="100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电台宣传</w:t>
            </w:r>
          </w:p>
        </w:tc>
        <w:tc>
          <w:tcPr>
            <w:tcW w:w="100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</w:tblPrEx>
        <w:tc>
          <w:tcPr>
            <w:tcW w:w="138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报纸宣传</w:t>
            </w:r>
          </w:p>
        </w:tc>
        <w:tc>
          <w:tcPr>
            <w:tcW w:w="100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其他宣传</w:t>
            </w:r>
          </w:p>
        </w:tc>
        <w:tc>
          <w:tcPr>
            <w:tcW w:w="100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12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活动其他补充事宜</w:t>
      </w:r>
    </w:p>
    <w:tbl>
      <w:tblPr>
        <w:tblStyle w:val="5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jc w:val="left"/>
              <w:rPr>
                <w:sz w:val="28"/>
                <w:szCs w:val="28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</w:p>
          <w:p>
            <w:pPr>
              <w:jc w:val="left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三、各项工作启动时间及安排</w:t>
      </w:r>
    </w:p>
    <w:tbl>
      <w:tblPr>
        <w:tblStyle w:val="5"/>
        <w:tblW w:w="8820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284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启动时间</w:t>
            </w:r>
          </w:p>
        </w:tc>
        <w:tc>
          <w:tcPr>
            <w:tcW w:w="7284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8"/>
            </w:pPr>
          </w:p>
        </w:tc>
        <w:tc>
          <w:tcPr>
            <w:tcW w:w="7284" w:type="dxa"/>
            <w:vAlign w:val="center"/>
          </w:tcPr>
          <w:p>
            <w:pPr>
              <w:pStyle w:val="8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8"/>
            </w:pPr>
          </w:p>
        </w:tc>
        <w:tc>
          <w:tcPr>
            <w:tcW w:w="7284" w:type="dxa"/>
            <w:vAlign w:val="center"/>
          </w:tcPr>
          <w:p>
            <w:pPr>
              <w:pStyle w:val="8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536" w:type="dxa"/>
            <w:vAlign w:val="center"/>
          </w:tcPr>
          <w:p>
            <w:pPr>
              <w:pStyle w:val="8"/>
            </w:pPr>
          </w:p>
        </w:tc>
        <w:tc>
          <w:tcPr>
            <w:tcW w:w="7284" w:type="dxa"/>
            <w:vAlign w:val="center"/>
          </w:tcPr>
          <w:p>
            <w:pPr>
              <w:pStyle w:val="8"/>
            </w:pPr>
          </w:p>
        </w:tc>
      </w:tr>
    </w:tbl>
    <w:p>
      <w:pPr>
        <w:jc w:val="left"/>
        <w:rPr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Palatino Linotype"/>
    <w:panose1 w:val="02040503050406030204"/>
    <w:charset w:val="00"/>
    <w:family w:val="modern"/>
    <w:pitch w:val="default"/>
    <w:sig w:usb0="00000000" w:usb1="00000000" w:usb2="00000000" w:usb3="00000000" w:csb0="200001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Helvetica Neue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Lucida Sans">
    <w:panose1 w:val="020B0602030504020204"/>
    <w:charset w:val="00"/>
    <w:family w:val="decorative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  <w:rPr>
        <w:rFonts w:ascii="黑体" w:hAnsi="黑体" w:eastAsia="黑体"/>
        <w:b/>
        <w:bCs/>
        <w:sz w:val="32"/>
        <w:szCs w:val="32"/>
      </w:rPr>
    </w:pPr>
    <w:r>
      <w:rPr>
        <w:sz w:val="32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ascii="黑体" w:hAnsi="黑体" w:eastAsia="黑体" w:cs="黑体"/>
        <w:b/>
        <w:bCs/>
        <w:sz w:val="32"/>
        <w:szCs w:val="32"/>
      </w:rPr>
      <w:t>201</w:t>
    </w:r>
    <w:r>
      <w:rPr>
        <w:rFonts w:hint="eastAsia" w:ascii="黑体" w:hAnsi="黑体" w:eastAsia="黑体" w:cs="黑体"/>
        <w:b/>
        <w:bCs/>
        <w:sz w:val="32"/>
        <w:szCs w:val="32"/>
        <w:lang w:val="en-US" w:eastAsia="zh-CN"/>
      </w:rPr>
      <w:t>7</w:t>
    </w:r>
    <w:r>
      <w:rPr>
        <w:rFonts w:ascii="黑体" w:hAnsi="黑体" w:eastAsia="黑体" w:cs="黑体"/>
        <w:b/>
        <w:bCs/>
        <w:sz w:val="32"/>
        <w:szCs w:val="32"/>
      </w:rPr>
      <w:t xml:space="preserve"> </w:t>
    </w:r>
    <w:r>
      <w:rPr>
        <w:rFonts w:hint="eastAsia" w:ascii="黑体" w:hAnsi="黑体" w:eastAsia="黑体" w:cs="黑体"/>
        <w:b/>
        <w:bCs/>
        <w:sz w:val="32"/>
        <w:szCs w:val="32"/>
      </w:rPr>
      <w:t>中国</w:t>
    </w:r>
    <w:r>
      <w:rPr>
        <w:rFonts w:ascii="黑体" w:hAnsi="黑体" w:eastAsia="黑体" w:cs="黑体"/>
        <w:b/>
        <w:bCs/>
        <w:sz w:val="32"/>
        <w:szCs w:val="32"/>
      </w:rPr>
      <w:t>COSPLAY</w:t>
    </w:r>
    <w:r>
      <w:rPr>
        <w:rFonts w:hint="eastAsia" w:ascii="黑体" w:hAnsi="黑体" w:eastAsia="黑体" w:cs="黑体"/>
        <w:b/>
        <w:bCs/>
        <w:sz w:val="32"/>
        <w:szCs w:val="32"/>
      </w:rPr>
      <w:t>超级盛典</w:t>
    </w:r>
    <w:r>
      <w:rPr>
        <w:rFonts w:ascii="黑体" w:hAnsi="黑体" w:eastAsia="黑体" w:cs="黑体"/>
        <w:b/>
        <w:bCs/>
        <w:sz w:val="32"/>
        <w:szCs w:val="32"/>
      </w:rPr>
      <w:t xml:space="preserve"> </w:t>
    </w:r>
    <w:r>
      <w:rPr>
        <w:rFonts w:hint="eastAsia" w:ascii="黑体" w:hAnsi="黑体" w:eastAsia="黑体" w:cs="黑体"/>
        <w:b/>
        <w:bCs/>
        <w:sz w:val="32"/>
        <w:szCs w:val="32"/>
      </w:rPr>
      <w:t>分赛区承办</w:t>
    </w:r>
    <w:r>
      <w:rPr>
        <w:rFonts w:ascii="黑体" w:hAnsi="黑体" w:eastAsia="黑体" w:cs="黑体"/>
        <w:b/>
        <w:bCs/>
        <w:sz w:val="32"/>
        <w:szCs w:val="32"/>
      </w:rPr>
      <w:t xml:space="preserve"> </w:t>
    </w:r>
    <w:r>
      <w:rPr>
        <w:rFonts w:hint="eastAsia" w:ascii="黑体" w:hAnsi="黑体" w:eastAsia="黑体" w:cs="黑体"/>
        <w:b/>
        <w:bCs/>
        <w:sz w:val="32"/>
        <w:szCs w:val="32"/>
      </w:rPr>
      <w:t>投标方案</w:t>
    </w:r>
  </w:p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6AD5"/>
    <w:multiLevelType w:val="singleLevel"/>
    <w:tmpl w:val="5CAF6A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B8D"/>
    <w:rsid w:val="002873B3"/>
    <w:rsid w:val="003E0EEA"/>
    <w:rsid w:val="00447938"/>
    <w:rsid w:val="006615EF"/>
    <w:rsid w:val="00733BD5"/>
    <w:rsid w:val="00740D0D"/>
    <w:rsid w:val="007B1AAE"/>
    <w:rsid w:val="008725DF"/>
    <w:rsid w:val="008E0BF7"/>
    <w:rsid w:val="00A54409"/>
    <w:rsid w:val="00B67646"/>
    <w:rsid w:val="00B87657"/>
    <w:rsid w:val="00ED7B8D"/>
    <w:rsid w:val="116B1257"/>
    <w:rsid w:val="24E674D2"/>
    <w:rsid w:val="37CF4752"/>
    <w:rsid w:val="3A521933"/>
    <w:rsid w:val="50AA7C0E"/>
    <w:rsid w:val="5E0C2E1B"/>
    <w:rsid w:val="796C5DBD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6">
    <w:name w:val="Header Char"/>
    <w:basedOn w:val="4"/>
    <w:link w:val="3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8">
    <w:name w:val="正文1"/>
    <w:qFormat/>
    <w:uiPriority w:val="99"/>
    <w:pPr>
      <w:suppressAutoHyphens/>
      <w:spacing w:after="180" w:line="312" w:lineRule="auto"/>
    </w:pPr>
    <w:rPr>
      <w:rFonts w:ascii="Helvetica Neue Light" w:hAnsi="Helvetica Neue Light" w:eastAsia="宋体" w:cs="Helvetica Neue Light"/>
      <w:color w:val="000000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3</Pages>
  <Words>46</Words>
  <Characters>265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2014-10-28T07:00:00Z</dcterms:created>
  <dc:creator>程颖</dc:creator>
  <cp:lastModifiedBy>Administrator</cp:lastModifiedBy>
  <dcterms:modified xsi:type="dcterms:W3CDTF">2016-07-01T02:42:15Z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